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AB0" w:rsidRDefault="00326233">
      <w:pPr>
        <w:pStyle w:val="Standard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Name: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A42AB0" w:rsidRDefault="00BB781D">
      <w:pPr>
        <w:pStyle w:val="Standard"/>
        <w:rPr>
          <w:b/>
        </w:rPr>
      </w:pPr>
      <w:r>
        <w:rPr>
          <w:b/>
        </w:rPr>
        <w:t>Mrs. Britton/Mrs. Arrante</w:t>
      </w:r>
    </w:p>
    <w:p w:rsidR="00A42AB0" w:rsidRDefault="00326233">
      <w:pPr>
        <w:pStyle w:val="Standard"/>
      </w:pPr>
      <w:r>
        <w:rPr>
          <w:b/>
        </w:rPr>
        <w:t>Simplifying Radicals Practice</w:t>
      </w:r>
      <w:r>
        <w:tab/>
      </w:r>
      <w:r>
        <w:tab/>
      </w:r>
      <w:r>
        <w:tab/>
        <w:t xml:space="preserve">Date: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Period</w:t>
      </w:r>
      <w:proofErr w:type="gramStart"/>
      <w:r>
        <w:rPr>
          <w:u w:val="single"/>
        </w:rPr>
        <w:t>:_</w:t>
      </w:r>
      <w:proofErr w:type="gramEnd"/>
      <w:r>
        <w:rPr>
          <w:u w:val="single"/>
        </w:rPr>
        <w:t>___________</w:t>
      </w:r>
    </w:p>
    <w:p w:rsidR="00A42AB0" w:rsidRDefault="00A42AB0">
      <w:pPr>
        <w:pStyle w:val="Standard"/>
      </w:pPr>
    </w:p>
    <w:p w:rsidR="00A42AB0" w:rsidRDefault="00326233">
      <w:pPr>
        <w:pStyle w:val="Standard"/>
      </w:pPr>
      <w:r>
        <w:t xml:space="preserve">1.  Make a list of all of the perfect squares up to and including </w:t>
      </w:r>
      <w:r w:rsidR="00A42AB0">
        <w:object w:dxaOrig="8640" w:dyaOrig="7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ject1" o:spid="_x0000_i1025" type="#_x0000_t75" style="width:18pt;height:16.5pt;visibility:visible;mso-wrap-style:square" o:ole="">
            <v:imagedata r:id="rId6" o:title=""/>
          </v:shape>
          <o:OLEObject Type="Embed" ProgID="Equation.DSMT4" ShapeID="Object1" DrawAspect="Content" ObjectID="_1503213814" r:id="rId7"/>
        </w:object>
      </w:r>
    </w:p>
    <w:p w:rsidR="00A42AB0" w:rsidRDefault="00A42AB0">
      <w:pPr>
        <w:pStyle w:val="Standard"/>
      </w:pPr>
    </w:p>
    <w:tbl>
      <w:tblPr>
        <w:tblStyle w:val="TableGrid"/>
        <w:tblW w:w="0" w:type="auto"/>
        <w:tblLook w:val="04A0"/>
      </w:tblPr>
      <w:tblGrid>
        <w:gridCol w:w="1912"/>
        <w:gridCol w:w="1912"/>
        <w:gridCol w:w="1912"/>
        <w:gridCol w:w="1912"/>
        <w:gridCol w:w="1913"/>
      </w:tblGrid>
      <w:tr w:rsidR="00507CBD" w:rsidTr="00507CBD">
        <w:trPr>
          <w:trHeight w:val="490"/>
        </w:trPr>
        <w:tc>
          <w:tcPr>
            <w:tcW w:w="1912" w:type="dxa"/>
          </w:tcPr>
          <w:p w:rsidR="00507CBD" w:rsidRDefault="00507CBD">
            <w:pPr>
              <w:pStyle w:val="Standard"/>
            </w:pPr>
          </w:p>
        </w:tc>
        <w:tc>
          <w:tcPr>
            <w:tcW w:w="1912" w:type="dxa"/>
          </w:tcPr>
          <w:p w:rsidR="00507CBD" w:rsidRDefault="00507CBD">
            <w:pPr>
              <w:pStyle w:val="Standard"/>
            </w:pPr>
          </w:p>
        </w:tc>
        <w:tc>
          <w:tcPr>
            <w:tcW w:w="1912" w:type="dxa"/>
          </w:tcPr>
          <w:p w:rsidR="00507CBD" w:rsidRDefault="00507CBD">
            <w:pPr>
              <w:pStyle w:val="Standard"/>
            </w:pPr>
          </w:p>
        </w:tc>
        <w:tc>
          <w:tcPr>
            <w:tcW w:w="1912" w:type="dxa"/>
          </w:tcPr>
          <w:p w:rsidR="00507CBD" w:rsidRDefault="00507CBD">
            <w:pPr>
              <w:pStyle w:val="Standard"/>
            </w:pPr>
          </w:p>
        </w:tc>
        <w:tc>
          <w:tcPr>
            <w:tcW w:w="1913" w:type="dxa"/>
          </w:tcPr>
          <w:p w:rsidR="00507CBD" w:rsidRDefault="00507CBD">
            <w:pPr>
              <w:pStyle w:val="Standard"/>
            </w:pPr>
          </w:p>
        </w:tc>
      </w:tr>
      <w:tr w:rsidR="00507CBD" w:rsidTr="00507CBD">
        <w:trPr>
          <w:trHeight w:val="464"/>
        </w:trPr>
        <w:tc>
          <w:tcPr>
            <w:tcW w:w="1912" w:type="dxa"/>
          </w:tcPr>
          <w:p w:rsidR="00507CBD" w:rsidRDefault="00507CBD">
            <w:pPr>
              <w:pStyle w:val="Standard"/>
            </w:pPr>
          </w:p>
        </w:tc>
        <w:tc>
          <w:tcPr>
            <w:tcW w:w="1912" w:type="dxa"/>
          </w:tcPr>
          <w:p w:rsidR="00507CBD" w:rsidRDefault="00507CBD">
            <w:pPr>
              <w:pStyle w:val="Standard"/>
            </w:pPr>
          </w:p>
        </w:tc>
        <w:tc>
          <w:tcPr>
            <w:tcW w:w="1912" w:type="dxa"/>
          </w:tcPr>
          <w:p w:rsidR="00507CBD" w:rsidRDefault="00507CBD">
            <w:pPr>
              <w:pStyle w:val="Standard"/>
            </w:pPr>
          </w:p>
        </w:tc>
        <w:tc>
          <w:tcPr>
            <w:tcW w:w="1912" w:type="dxa"/>
          </w:tcPr>
          <w:p w:rsidR="00507CBD" w:rsidRDefault="00507CBD">
            <w:pPr>
              <w:pStyle w:val="Standard"/>
            </w:pPr>
          </w:p>
        </w:tc>
        <w:tc>
          <w:tcPr>
            <w:tcW w:w="1913" w:type="dxa"/>
          </w:tcPr>
          <w:p w:rsidR="00507CBD" w:rsidRDefault="00507CBD">
            <w:pPr>
              <w:pStyle w:val="Standard"/>
            </w:pPr>
          </w:p>
        </w:tc>
      </w:tr>
      <w:tr w:rsidR="00507CBD" w:rsidTr="00507CBD">
        <w:trPr>
          <w:trHeight w:val="490"/>
        </w:trPr>
        <w:tc>
          <w:tcPr>
            <w:tcW w:w="1912" w:type="dxa"/>
          </w:tcPr>
          <w:p w:rsidR="00507CBD" w:rsidRDefault="00507CBD">
            <w:pPr>
              <w:pStyle w:val="Standard"/>
            </w:pPr>
          </w:p>
        </w:tc>
        <w:tc>
          <w:tcPr>
            <w:tcW w:w="1912" w:type="dxa"/>
          </w:tcPr>
          <w:p w:rsidR="00507CBD" w:rsidRDefault="00507CBD">
            <w:pPr>
              <w:pStyle w:val="Standard"/>
            </w:pPr>
          </w:p>
        </w:tc>
        <w:tc>
          <w:tcPr>
            <w:tcW w:w="1912" w:type="dxa"/>
          </w:tcPr>
          <w:p w:rsidR="00507CBD" w:rsidRDefault="00507CBD">
            <w:pPr>
              <w:pStyle w:val="Standard"/>
            </w:pPr>
          </w:p>
        </w:tc>
        <w:tc>
          <w:tcPr>
            <w:tcW w:w="1912" w:type="dxa"/>
          </w:tcPr>
          <w:p w:rsidR="00507CBD" w:rsidRDefault="00507CBD">
            <w:pPr>
              <w:pStyle w:val="Standard"/>
            </w:pPr>
          </w:p>
        </w:tc>
        <w:tc>
          <w:tcPr>
            <w:tcW w:w="1913" w:type="dxa"/>
          </w:tcPr>
          <w:p w:rsidR="00507CBD" w:rsidRDefault="00507CBD">
            <w:pPr>
              <w:pStyle w:val="Standard"/>
            </w:pPr>
          </w:p>
        </w:tc>
      </w:tr>
    </w:tbl>
    <w:p w:rsidR="00A42AB0" w:rsidRDefault="00A42AB0">
      <w:pPr>
        <w:pStyle w:val="Standard"/>
      </w:pPr>
    </w:p>
    <w:p w:rsidR="00A42AB0" w:rsidRDefault="00326233">
      <w:pPr>
        <w:pStyle w:val="Standard"/>
      </w:pPr>
      <w:r>
        <w:t>For 2 - 13, simplify each radical.</w:t>
      </w:r>
    </w:p>
    <w:p w:rsidR="00A42AB0" w:rsidRDefault="00A42AB0">
      <w:pPr>
        <w:pStyle w:val="Standard"/>
        <w:rPr>
          <w:sz w:val="16"/>
          <w:szCs w:val="16"/>
        </w:rPr>
      </w:pPr>
    </w:p>
    <w:p w:rsidR="00A42AB0" w:rsidRDefault="00326233">
      <w:pPr>
        <w:pStyle w:val="Standard"/>
      </w:pPr>
      <w:r>
        <w:t xml:space="preserve">2.  </w:t>
      </w:r>
      <w:r w:rsidR="00A42AB0">
        <w:object w:dxaOrig="11520" w:dyaOrig="8640">
          <v:shape id="Object2" o:spid="_x0000_i1026" type="#_x0000_t75" style="width:24pt;height:18pt;visibility:visible;mso-wrap-style:square" o:ole="">
            <v:imagedata r:id="rId8" o:title=""/>
          </v:shape>
          <o:OLEObject Type="Embed" ProgID="Equation.DSMT4" ShapeID="Object2" DrawAspect="Content" ObjectID="_1503213815" r:id="rId9"/>
        </w:object>
      </w:r>
      <w:r>
        <w:tab/>
      </w:r>
      <w:r>
        <w:tab/>
        <w:t xml:space="preserve">     </w:t>
      </w:r>
      <w:r>
        <w:tab/>
      </w:r>
      <w:r>
        <w:tab/>
        <w:t xml:space="preserve">3.  </w:t>
      </w:r>
      <w:r w:rsidR="00A42AB0">
        <w:object w:dxaOrig="11040" w:dyaOrig="8160">
          <v:shape id="Object3" o:spid="_x0000_i1027" type="#_x0000_t75" style="width:23.25pt;height:17.25pt;visibility:visible;mso-wrap-style:square" o:ole="">
            <v:imagedata r:id="rId10" o:title=""/>
          </v:shape>
          <o:OLEObject Type="Embed" ProgID="Equation.DSMT4" ShapeID="Object3" DrawAspect="Content" ObjectID="_1503213816" r:id="rId11"/>
        </w:object>
      </w:r>
      <w:r>
        <w:tab/>
      </w:r>
      <w:r>
        <w:tab/>
      </w:r>
      <w:r>
        <w:tab/>
      </w:r>
      <w:r>
        <w:tab/>
        <w:t xml:space="preserve">4.  </w:t>
      </w:r>
      <w:r w:rsidR="00A42AB0">
        <w:object w:dxaOrig="13920" w:dyaOrig="8160">
          <v:shape id="Object4" o:spid="_x0000_i1028" type="#_x0000_t75" style="width:29.25pt;height:17.25pt;visibility:visible;mso-wrap-style:square" o:ole="">
            <v:imagedata r:id="rId12" o:title=""/>
          </v:shape>
          <o:OLEObject Type="Embed" ProgID="Equation.DSMT4" ShapeID="Object4" DrawAspect="Content" ObjectID="_1503213817" r:id="rId13"/>
        </w:object>
      </w:r>
      <w:r>
        <w:tab/>
      </w:r>
      <w:r>
        <w:tab/>
        <w:t xml:space="preserve">     </w:t>
      </w:r>
    </w:p>
    <w:p w:rsidR="00A42AB0" w:rsidRDefault="00A42AB0">
      <w:pPr>
        <w:pStyle w:val="Standard"/>
      </w:pPr>
    </w:p>
    <w:p w:rsidR="00A42AB0" w:rsidRDefault="00A42AB0">
      <w:pPr>
        <w:pStyle w:val="Standard"/>
      </w:pPr>
    </w:p>
    <w:p w:rsidR="00507CBD" w:rsidRDefault="00507CBD">
      <w:pPr>
        <w:pStyle w:val="Standard"/>
      </w:pPr>
    </w:p>
    <w:p w:rsidR="00A42AB0" w:rsidRDefault="00A42AB0">
      <w:pPr>
        <w:pStyle w:val="Standard"/>
      </w:pPr>
    </w:p>
    <w:p w:rsidR="00A42AB0" w:rsidRDefault="00326233">
      <w:pPr>
        <w:pStyle w:val="Standard"/>
      </w:pPr>
      <w:r>
        <w:t xml:space="preserve">5.  </w:t>
      </w:r>
      <w:r w:rsidR="00A42AB0">
        <w:object w:dxaOrig="11520" w:dyaOrig="8640">
          <v:shape id="Object5" o:spid="_x0000_i1029" type="#_x0000_t75" style="width:24pt;height:18pt;visibility:visible;mso-wrap-style:square" o:ole="">
            <v:imagedata r:id="rId14" o:title=""/>
          </v:shape>
          <o:OLEObject Type="Embed" ProgID="Equation.DSMT4" ShapeID="Object5" DrawAspect="Content" ObjectID="_1503213818" r:id="rId15"/>
        </w:object>
      </w:r>
      <w:r>
        <w:tab/>
      </w:r>
      <w:r>
        <w:tab/>
      </w:r>
      <w:r>
        <w:tab/>
      </w:r>
      <w:r>
        <w:tab/>
        <w:t xml:space="preserve">6.  </w:t>
      </w:r>
      <w:r w:rsidR="00A42AB0">
        <w:object w:dxaOrig="11520" w:dyaOrig="8640">
          <v:shape id="Object6" o:spid="_x0000_i1030" type="#_x0000_t75" style="width:24pt;height:18pt;visibility:visible;mso-wrap-style:square" o:ole="">
            <v:imagedata r:id="rId16" o:title=""/>
          </v:shape>
          <o:OLEObject Type="Embed" ProgID="Equation.DSMT4" ShapeID="Object6" DrawAspect="Content" ObjectID="_1503213819" r:id="rId17"/>
        </w:object>
      </w:r>
      <w:r>
        <w:tab/>
      </w:r>
      <w:r>
        <w:tab/>
        <w:t xml:space="preserve">    </w:t>
      </w:r>
      <w:r>
        <w:tab/>
        <w:t xml:space="preserve"> </w:t>
      </w:r>
      <w:r>
        <w:tab/>
        <w:t xml:space="preserve">7.  </w:t>
      </w:r>
      <w:r w:rsidR="00A42AB0">
        <w:object w:dxaOrig="11520" w:dyaOrig="8640">
          <v:shape id="Object7" o:spid="_x0000_i1031" type="#_x0000_t75" style="width:24pt;height:18pt;visibility:visible;mso-wrap-style:square" o:ole="">
            <v:imagedata r:id="rId18" o:title=""/>
          </v:shape>
          <o:OLEObject Type="Embed" ProgID="Equation.DSMT4" ShapeID="Object7" DrawAspect="Content" ObjectID="_1503213820" r:id="rId19"/>
        </w:object>
      </w:r>
      <w:r>
        <w:t xml:space="preserve"> </w:t>
      </w:r>
      <w:r>
        <w:tab/>
      </w:r>
      <w:r>
        <w:tab/>
      </w:r>
      <w:r>
        <w:tab/>
      </w:r>
    </w:p>
    <w:p w:rsidR="00507CBD" w:rsidRDefault="00507CBD">
      <w:pPr>
        <w:pStyle w:val="Standard"/>
      </w:pPr>
    </w:p>
    <w:p w:rsidR="00A42AB0" w:rsidRDefault="00A42AB0">
      <w:pPr>
        <w:pStyle w:val="Standard"/>
      </w:pPr>
    </w:p>
    <w:p w:rsidR="00507CBD" w:rsidRDefault="00507CBD">
      <w:pPr>
        <w:pStyle w:val="Standard"/>
      </w:pPr>
    </w:p>
    <w:p w:rsidR="00A42AB0" w:rsidRDefault="00A42AB0">
      <w:pPr>
        <w:pStyle w:val="Standard"/>
      </w:pPr>
    </w:p>
    <w:p w:rsidR="00A42AB0" w:rsidRDefault="00326233">
      <w:pPr>
        <w:pStyle w:val="Standard"/>
      </w:pPr>
      <w:r>
        <w:t xml:space="preserve">8. </w:t>
      </w:r>
      <w:r w:rsidR="00A42AB0">
        <w:object w:dxaOrig="13920" w:dyaOrig="8640">
          <v:shape id="Object8" o:spid="_x0000_i1032" type="#_x0000_t75" style="width:29.25pt;height:18pt;visibility:visible;mso-wrap-style:square" o:ole="">
            <v:imagedata r:id="rId20" o:title=""/>
          </v:shape>
          <o:OLEObject Type="Embed" ProgID="Equation.DSMT4" ShapeID="Object8" DrawAspect="Content" ObjectID="_1503213821" r:id="rId21"/>
        </w:object>
      </w:r>
      <w:r>
        <w:tab/>
      </w:r>
      <w:r>
        <w:tab/>
        <w:t xml:space="preserve">     </w:t>
      </w:r>
      <w:r>
        <w:tab/>
      </w:r>
      <w:r>
        <w:tab/>
        <w:t xml:space="preserve">9.  </w:t>
      </w:r>
      <w:r w:rsidR="00A42AB0">
        <w:object w:dxaOrig="14400" w:dyaOrig="8640">
          <v:shape id="Object9" o:spid="_x0000_i1033" type="#_x0000_t75" style="width:30pt;height:18pt;visibility:visible;mso-wrap-style:square" o:ole="">
            <v:imagedata r:id="rId22" o:title=""/>
          </v:shape>
          <o:OLEObject Type="Embed" ProgID="Equation.DSMT4" ShapeID="Object9" DrawAspect="Content" ObjectID="_1503213822" r:id="rId23"/>
        </w:object>
      </w:r>
      <w:r>
        <w:tab/>
      </w:r>
      <w:r>
        <w:tab/>
      </w:r>
      <w:r>
        <w:tab/>
      </w:r>
      <w:r>
        <w:tab/>
        <w:t xml:space="preserve">10.   </w:t>
      </w:r>
      <w:r w:rsidR="00A42AB0">
        <w:object w:dxaOrig="14880" w:dyaOrig="8640">
          <v:shape id="Object10" o:spid="_x0000_i1034" type="#_x0000_t75" style="width:31.5pt;height:18pt;visibility:visible;mso-wrap-style:square" o:ole="">
            <v:imagedata r:id="rId24" o:title=""/>
          </v:shape>
          <o:OLEObject Type="Embed" ProgID="Equation.DSMT4" ShapeID="Object10" DrawAspect="Content" ObjectID="_1503213823" r:id="rId25"/>
        </w:object>
      </w:r>
    </w:p>
    <w:p w:rsidR="00A42AB0" w:rsidRDefault="00A42AB0">
      <w:pPr>
        <w:pStyle w:val="Standard"/>
      </w:pPr>
    </w:p>
    <w:p w:rsidR="00507CBD" w:rsidRDefault="00507CBD">
      <w:pPr>
        <w:pStyle w:val="Standard"/>
      </w:pPr>
    </w:p>
    <w:p w:rsidR="00A42AB0" w:rsidRDefault="00A42AB0">
      <w:pPr>
        <w:pStyle w:val="Standard"/>
      </w:pPr>
    </w:p>
    <w:p w:rsidR="00507CBD" w:rsidRDefault="00507CBD">
      <w:pPr>
        <w:pStyle w:val="Standard"/>
      </w:pPr>
    </w:p>
    <w:p w:rsidR="00A42AB0" w:rsidRDefault="00A42AB0">
      <w:pPr>
        <w:pStyle w:val="Standard"/>
      </w:pPr>
    </w:p>
    <w:p w:rsidR="00A42AB0" w:rsidRDefault="00326233">
      <w:pPr>
        <w:pStyle w:val="Standard"/>
      </w:pPr>
      <w:r>
        <w:t xml:space="preserve">11.   </w:t>
      </w:r>
      <w:r w:rsidR="00A42AB0">
        <w:object w:dxaOrig="14400" w:dyaOrig="8640">
          <v:shape id="Object11" o:spid="_x0000_i1035" type="#_x0000_t75" style="width:30pt;height:18pt;visibility:visible;mso-wrap-style:square" o:ole="">
            <v:imagedata r:id="rId26" o:title=""/>
          </v:shape>
          <o:OLEObject Type="Embed" ProgID="Equation.DSMT4" ShapeID="Object11" DrawAspect="Content" ObjectID="_1503213824" r:id="rId27"/>
        </w:object>
      </w:r>
      <w:r>
        <w:tab/>
      </w:r>
      <w:r>
        <w:tab/>
      </w:r>
      <w:r>
        <w:tab/>
      </w:r>
      <w:r>
        <w:tab/>
        <w:t xml:space="preserve">12.   </w:t>
      </w:r>
      <w:r w:rsidR="00A42AB0">
        <w:object w:dxaOrig="13920" w:dyaOrig="8640">
          <v:shape id="Object12" o:spid="_x0000_i1036" type="#_x0000_t75" style="width:29.25pt;height:18pt;visibility:visible;mso-wrap-style:square" o:ole="">
            <v:imagedata r:id="rId28" o:title=""/>
          </v:shape>
          <o:OLEObject Type="Embed" ProgID="Equation.DSMT4" ShapeID="Object12" DrawAspect="Content" ObjectID="_1503213825" r:id="rId29"/>
        </w:object>
      </w:r>
      <w:r>
        <w:tab/>
      </w:r>
      <w:r>
        <w:tab/>
      </w:r>
      <w:r>
        <w:tab/>
      </w:r>
      <w:r>
        <w:tab/>
        <w:t xml:space="preserve">13.   </w:t>
      </w:r>
      <w:r w:rsidR="00A42AB0">
        <w:object w:dxaOrig="17280" w:dyaOrig="8640">
          <v:shape id="Object13" o:spid="_x0000_i1037" type="#_x0000_t75" style="width:36pt;height:18pt;visibility:visible;mso-wrap-style:square" o:ole="">
            <v:imagedata r:id="rId30" o:title=""/>
          </v:shape>
          <o:OLEObject Type="Embed" ProgID="Equation.DSMT4" ShapeID="Object13" DrawAspect="Content" ObjectID="_1503213826" r:id="rId31"/>
        </w:object>
      </w:r>
    </w:p>
    <w:p w:rsidR="00A42AB0" w:rsidRDefault="00A42AB0">
      <w:pPr>
        <w:pStyle w:val="Standard"/>
      </w:pPr>
    </w:p>
    <w:p w:rsidR="00A42AB0" w:rsidRDefault="00A42AB0">
      <w:pPr>
        <w:pStyle w:val="Standard"/>
      </w:pPr>
    </w:p>
    <w:p w:rsidR="00A42AB0" w:rsidRDefault="00A42AB0">
      <w:pPr>
        <w:pStyle w:val="Standard"/>
      </w:pPr>
    </w:p>
    <w:p w:rsidR="00507CBD" w:rsidRDefault="00507CBD">
      <w:pPr>
        <w:pStyle w:val="Standard"/>
      </w:pPr>
    </w:p>
    <w:p w:rsidR="00507CBD" w:rsidRDefault="00507CBD">
      <w:pPr>
        <w:pStyle w:val="Standard"/>
      </w:pPr>
    </w:p>
    <w:p w:rsidR="00A42AB0" w:rsidRDefault="00A42AB0">
      <w:pPr>
        <w:pStyle w:val="Standard"/>
      </w:pPr>
    </w:p>
    <w:p w:rsidR="00A42AB0" w:rsidRDefault="00326233">
      <w:pPr>
        <w:pStyle w:val="Standard"/>
      </w:pPr>
      <w:r>
        <w:t xml:space="preserve">For 14 </w:t>
      </w:r>
      <w:r w:rsidR="00507CBD">
        <w:t>–</w:t>
      </w:r>
      <w:r>
        <w:t xml:space="preserve"> 25</w:t>
      </w:r>
      <w:r w:rsidR="00507CBD" w:rsidRPr="00507CBD">
        <w:rPr>
          <w:b/>
          <w:i/>
        </w:rPr>
        <w:t>(on the back)</w:t>
      </w:r>
      <w:r w:rsidRPr="00507CBD">
        <w:rPr>
          <w:b/>
          <w:i/>
        </w:rPr>
        <w:t>,</w:t>
      </w:r>
      <w:r>
        <w:t xml:space="preserve"> express each answer in simplest radical form.</w:t>
      </w:r>
    </w:p>
    <w:p w:rsidR="00A42AB0" w:rsidRDefault="00A42AB0">
      <w:pPr>
        <w:pStyle w:val="Standard"/>
        <w:rPr>
          <w:sz w:val="16"/>
          <w:szCs w:val="16"/>
        </w:rPr>
      </w:pPr>
    </w:p>
    <w:p w:rsidR="00A42AB0" w:rsidRDefault="00326233">
      <w:pPr>
        <w:pStyle w:val="Standard"/>
      </w:pPr>
      <w:r>
        <w:t xml:space="preserve">14.  </w:t>
      </w:r>
      <w:r w:rsidR="00A42AB0">
        <w:object w:dxaOrig="18240" w:dyaOrig="8640">
          <v:shape id="Object14" o:spid="_x0000_i1038" type="#_x0000_t75" style="width:38.25pt;height:18pt;visibility:visible;mso-wrap-style:square" o:ole="">
            <v:imagedata r:id="rId32" o:title=""/>
          </v:shape>
          <o:OLEObject Type="Embed" ProgID="Equation.DSMT4" ShapeID="Object14" DrawAspect="Content" ObjectID="_1503213827" r:id="rId33"/>
        </w:object>
      </w:r>
      <w:r>
        <w:t xml:space="preserve"> </w:t>
      </w:r>
      <w:r>
        <w:tab/>
      </w:r>
      <w:r>
        <w:tab/>
        <w:t xml:space="preserve">     </w:t>
      </w:r>
      <w:r>
        <w:tab/>
      </w:r>
      <w:r>
        <w:tab/>
        <w:t xml:space="preserve">15.  </w:t>
      </w:r>
      <w:r w:rsidR="00A42AB0">
        <w:object w:dxaOrig="18240" w:dyaOrig="8640">
          <v:shape id="Object15" o:spid="_x0000_i1039" type="#_x0000_t75" style="width:38.25pt;height:18pt;visibility:visible;mso-wrap-style:square" o:ole="">
            <v:imagedata r:id="rId34" o:title=""/>
          </v:shape>
          <o:OLEObject Type="Embed" ProgID="Equation.DSMT4" ShapeID="Object15" DrawAspect="Content" ObjectID="_1503213828" r:id="rId35"/>
        </w:object>
      </w:r>
      <w:r>
        <w:tab/>
      </w:r>
      <w:r>
        <w:tab/>
      </w:r>
      <w:r>
        <w:tab/>
      </w:r>
      <w:r>
        <w:tab/>
        <w:t xml:space="preserve">16.   </w:t>
      </w:r>
      <w:r w:rsidR="00A42AB0">
        <w:object w:dxaOrig="18240" w:dyaOrig="8640">
          <v:shape id="Object16" o:spid="_x0000_i1040" type="#_x0000_t75" style="width:38.25pt;height:18pt;visibility:visible;mso-wrap-style:square" o:ole="">
            <v:imagedata r:id="rId36" o:title=""/>
          </v:shape>
          <o:OLEObject Type="Embed" ProgID="Equation.DSMT4" ShapeID="Object16" DrawAspect="Content" ObjectID="_1503213829" r:id="rId37"/>
        </w:object>
      </w:r>
      <w:r>
        <w:tab/>
      </w:r>
      <w:r>
        <w:tab/>
        <w:t xml:space="preserve">     </w:t>
      </w:r>
    </w:p>
    <w:p w:rsidR="00A42AB0" w:rsidRDefault="00A42AB0">
      <w:pPr>
        <w:pStyle w:val="Standard"/>
      </w:pPr>
    </w:p>
    <w:p w:rsidR="00A42AB0" w:rsidRDefault="00A42AB0">
      <w:pPr>
        <w:pStyle w:val="Standard"/>
      </w:pPr>
    </w:p>
    <w:p w:rsidR="00A42AB0" w:rsidRDefault="00A42AB0">
      <w:pPr>
        <w:pStyle w:val="Standard"/>
      </w:pPr>
    </w:p>
    <w:p w:rsidR="00A42AB0" w:rsidRDefault="00A42AB0">
      <w:pPr>
        <w:pStyle w:val="Standard"/>
      </w:pPr>
    </w:p>
    <w:p w:rsidR="00A42AB0" w:rsidRDefault="00326233">
      <w:pPr>
        <w:pStyle w:val="Standard"/>
      </w:pPr>
      <w:r>
        <w:t xml:space="preserve">17.  </w:t>
      </w:r>
      <w:r w:rsidR="00A42AB0">
        <w:object w:dxaOrig="18720" w:dyaOrig="8640">
          <v:shape id="Object17" o:spid="_x0000_i1041" type="#_x0000_t75" style="width:39pt;height:18pt;visibility:visible;mso-wrap-style:square" o:ole="">
            <v:imagedata r:id="rId38" o:title=""/>
          </v:shape>
          <o:OLEObject Type="Embed" ProgID="Equation.DSMT4" ShapeID="Object17" DrawAspect="Content" ObjectID="_1503213830" r:id="rId39"/>
        </w:object>
      </w:r>
      <w:r>
        <w:tab/>
      </w:r>
      <w:r>
        <w:tab/>
      </w:r>
      <w:r>
        <w:tab/>
      </w:r>
      <w:r>
        <w:tab/>
        <w:t xml:space="preserve">18.   </w:t>
      </w:r>
      <w:r w:rsidR="00A42AB0">
        <w:object w:dxaOrig="18720" w:dyaOrig="8640">
          <v:shape id="Object18" o:spid="_x0000_i1042" type="#_x0000_t75" style="width:39pt;height:18pt;visibility:visible;mso-wrap-style:square" o:ole="">
            <v:imagedata r:id="rId40" o:title=""/>
          </v:shape>
          <o:OLEObject Type="Embed" ProgID="Equation.DSMT4" ShapeID="Object18" DrawAspect="Content" ObjectID="_1503213831" r:id="rId41"/>
        </w:object>
      </w:r>
      <w:r>
        <w:tab/>
      </w:r>
      <w:r>
        <w:tab/>
        <w:t xml:space="preserve">     </w:t>
      </w:r>
      <w:r>
        <w:tab/>
      </w:r>
      <w:r>
        <w:tab/>
        <w:t xml:space="preserve">19.   </w:t>
      </w:r>
      <w:r w:rsidR="00A42AB0">
        <w:object w:dxaOrig="19200" w:dyaOrig="8640">
          <v:shape id="Object19" o:spid="_x0000_i1043" type="#_x0000_t75" style="width:40.5pt;height:18pt;visibility:visible;mso-wrap-style:square" o:ole="">
            <v:imagedata r:id="rId42" o:title=""/>
          </v:shape>
          <o:OLEObject Type="Embed" ProgID="Equation.DSMT4" ShapeID="Object19" DrawAspect="Content" ObjectID="_1503213832" r:id="rId43"/>
        </w:object>
      </w:r>
      <w:r>
        <w:tab/>
      </w:r>
    </w:p>
    <w:p w:rsidR="00A42AB0" w:rsidRDefault="00A42AB0">
      <w:pPr>
        <w:pStyle w:val="Standard"/>
      </w:pPr>
    </w:p>
    <w:p w:rsidR="00A42AB0" w:rsidRDefault="00326233">
      <w:pPr>
        <w:pStyle w:val="Standard"/>
      </w:pPr>
      <w:r>
        <w:lastRenderedPageBreak/>
        <w:t xml:space="preserve">20. </w:t>
      </w:r>
      <w:r w:rsidR="00A42AB0">
        <w:object w:dxaOrig="21600" w:dyaOrig="8640">
          <v:shape id="Object20" o:spid="_x0000_i1044" type="#_x0000_t75" style="width:45pt;height:18pt;visibility:visible;mso-wrap-style:square" o:ole="">
            <v:imagedata r:id="rId44" o:title=""/>
          </v:shape>
          <o:OLEObject Type="Embed" ProgID="Equation.DSMT4" ShapeID="Object20" DrawAspect="Content" ObjectID="_1503213833" r:id="rId45"/>
        </w:object>
      </w:r>
      <w:r>
        <w:tab/>
      </w:r>
      <w:r>
        <w:tab/>
        <w:t xml:space="preserve">     </w:t>
      </w:r>
      <w:r>
        <w:tab/>
      </w:r>
      <w:r>
        <w:tab/>
        <w:t xml:space="preserve">21. </w:t>
      </w:r>
      <w:r w:rsidR="00A42AB0">
        <w:object w:dxaOrig="18720" w:dyaOrig="8640">
          <v:shape id="Object21" o:spid="_x0000_i1045" type="#_x0000_t75" style="width:39pt;height:18pt;visibility:visible;mso-wrap-style:square" o:ole="">
            <v:imagedata r:id="rId46" o:title=""/>
          </v:shape>
          <o:OLEObject Type="Embed" ProgID="Equation.DSMT4" ShapeID="Object21" DrawAspect="Content" ObjectID="_1503213834" r:id="rId47"/>
        </w:object>
      </w:r>
      <w:r>
        <w:tab/>
      </w:r>
      <w:r>
        <w:tab/>
      </w:r>
      <w:r>
        <w:tab/>
      </w:r>
      <w:r>
        <w:tab/>
        <w:t xml:space="preserve">22.  </w:t>
      </w:r>
      <w:r w:rsidR="00A42AB0">
        <w:object w:dxaOrig="18720" w:dyaOrig="8640">
          <v:shape id="Object22" o:spid="_x0000_i1046" type="#_x0000_t75" style="width:39pt;height:18pt;visibility:visible;mso-wrap-style:square" o:ole="">
            <v:imagedata r:id="rId48" o:title=""/>
          </v:shape>
          <o:OLEObject Type="Embed" ProgID="Equation.DSMT4" ShapeID="Object22" DrawAspect="Content" ObjectID="_1503213835" r:id="rId49"/>
        </w:object>
      </w:r>
    </w:p>
    <w:p w:rsidR="00A42AB0" w:rsidRDefault="00A42AB0">
      <w:pPr>
        <w:pStyle w:val="Standard"/>
      </w:pPr>
    </w:p>
    <w:p w:rsidR="00A42AB0" w:rsidRDefault="00A42AB0">
      <w:pPr>
        <w:pStyle w:val="Standard"/>
      </w:pPr>
    </w:p>
    <w:p w:rsidR="00A42AB0" w:rsidRDefault="00A42AB0">
      <w:pPr>
        <w:pStyle w:val="Standard"/>
      </w:pPr>
    </w:p>
    <w:p w:rsidR="00A42AB0" w:rsidRDefault="00A42AB0">
      <w:pPr>
        <w:pStyle w:val="Standard"/>
      </w:pPr>
    </w:p>
    <w:p w:rsidR="00507CBD" w:rsidRDefault="00507CBD">
      <w:pPr>
        <w:pStyle w:val="Standard"/>
      </w:pPr>
    </w:p>
    <w:p w:rsidR="00A42AB0" w:rsidRDefault="00326233">
      <w:pPr>
        <w:pStyle w:val="Standard"/>
      </w:pPr>
      <w:r>
        <w:t xml:space="preserve">23.   </w:t>
      </w:r>
      <w:r w:rsidR="00A42AB0">
        <w:object w:dxaOrig="18720" w:dyaOrig="8640">
          <v:shape id="Object23" o:spid="_x0000_i1047" type="#_x0000_t75" style="width:39pt;height:18pt;visibility:visible;mso-wrap-style:square" o:ole="">
            <v:imagedata r:id="rId50" o:title=""/>
          </v:shape>
          <o:OLEObject Type="Embed" ProgID="Equation.DSMT4" ShapeID="Object23" DrawAspect="Content" ObjectID="_1503213836" r:id="rId51"/>
        </w:object>
      </w:r>
      <w:r>
        <w:tab/>
        <w:t xml:space="preserve">     </w:t>
      </w:r>
      <w:r>
        <w:tab/>
      </w:r>
      <w:r>
        <w:tab/>
      </w:r>
      <w:r>
        <w:tab/>
        <w:t xml:space="preserve">24.  </w:t>
      </w:r>
      <w:r w:rsidR="00A42AB0">
        <w:object w:dxaOrig="12480" w:dyaOrig="16800">
          <v:shape id="Object24" o:spid="_x0000_i1048" type="#_x0000_t75" style="width:26.25pt;height:35.25pt;visibility:visible;mso-wrap-style:square" o:ole="">
            <v:imagedata r:id="rId52" o:title=""/>
          </v:shape>
          <o:OLEObject Type="Embed" ProgID="Equation.DSMT4" ShapeID="Object24" DrawAspect="Content" ObjectID="_1503213837" r:id="rId53"/>
        </w:object>
      </w:r>
      <w:r>
        <w:tab/>
      </w:r>
      <w:r>
        <w:tab/>
      </w:r>
      <w:r>
        <w:tab/>
      </w:r>
      <w:r>
        <w:tab/>
        <w:t xml:space="preserve">25.   </w:t>
      </w:r>
      <w:r w:rsidR="00A42AB0">
        <w:object w:dxaOrig="12480" w:dyaOrig="17280">
          <v:shape id="Object25" o:spid="_x0000_i1049" type="#_x0000_t75" style="width:26.25pt;height:36pt;visibility:visible;mso-wrap-style:square" o:ole="">
            <v:imagedata r:id="rId54" o:title=""/>
          </v:shape>
          <o:OLEObject Type="Embed" ProgID="Equation.DSMT4" ShapeID="Object25" DrawAspect="Content" ObjectID="_1503213838" r:id="rId55"/>
        </w:object>
      </w:r>
      <w:r>
        <w:tab/>
      </w:r>
      <w:r>
        <w:tab/>
      </w:r>
    </w:p>
    <w:sectPr w:rsidR="00A42AB0" w:rsidSect="00A42AB0">
      <w:pgSz w:w="12240" w:h="15840"/>
      <w:pgMar w:top="864" w:right="1440" w:bottom="1008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2AB0" w:rsidRDefault="00A42AB0" w:rsidP="00A42AB0">
      <w:r>
        <w:separator/>
      </w:r>
    </w:p>
  </w:endnote>
  <w:endnote w:type="continuationSeparator" w:id="0">
    <w:p w:rsidR="00A42AB0" w:rsidRDefault="00A42AB0" w:rsidP="00A42A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2AB0" w:rsidRDefault="00326233" w:rsidP="00A42AB0">
      <w:r w:rsidRPr="00A42AB0">
        <w:rPr>
          <w:color w:val="000000"/>
        </w:rPr>
        <w:separator/>
      </w:r>
    </w:p>
  </w:footnote>
  <w:footnote w:type="continuationSeparator" w:id="0">
    <w:p w:rsidR="00A42AB0" w:rsidRDefault="00A42AB0" w:rsidP="00A42AB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42AB0"/>
    <w:rsid w:val="00276764"/>
    <w:rsid w:val="00326233"/>
    <w:rsid w:val="00507CBD"/>
    <w:rsid w:val="00A42AB0"/>
    <w:rsid w:val="00BB781D"/>
    <w:rsid w:val="00F43B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Mangal"/>
        <w:kern w:val="3"/>
        <w:sz w:val="24"/>
        <w:szCs w:val="24"/>
        <w:lang w:val="en-US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A42AB0"/>
    <w:pPr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A42AB0"/>
    <w:pPr>
      <w:widowControl/>
      <w:suppressAutoHyphens/>
    </w:pPr>
    <w:rPr>
      <w:rFonts w:eastAsia="Times New Roman" w:cs="Times New Roman"/>
      <w:lang w:bidi="ar-SA"/>
    </w:rPr>
  </w:style>
  <w:style w:type="paragraph" w:customStyle="1" w:styleId="Heading">
    <w:name w:val="Heading"/>
    <w:basedOn w:val="Standard"/>
    <w:next w:val="Textbody"/>
    <w:rsid w:val="00A42AB0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customStyle="1" w:styleId="Textbody">
    <w:name w:val="Text body"/>
    <w:basedOn w:val="Standard"/>
    <w:rsid w:val="00A42AB0"/>
    <w:pPr>
      <w:spacing w:after="120"/>
    </w:pPr>
  </w:style>
  <w:style w:type="paragraph" w:styleId="List">
    <w:name w:val="List"/>
    <w:basedOn w:val="Textbody"/>
    <w:rsid w:val="00A42AB0"/>
    <w:rPr>
      <w:rFonts w:cs="Mangal"/>
    </w:rPr>
  </w:style>
  <w:style w:type="paragraph" w:styleId="Caption">
    <w:name w:val="caption"/>
    <w:basedOn w:val="Standard"/>
    <w:rsid w:val="00A42AB0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A42AB0"/>
    <w:pPr>
      <w:suppressLineNumbers/>
    </w:pPr>
    <w:rPr>
      <w:rFonts w:cs="Mangal"/>
    </w:rPr>
  </w:style>
  <w:style w:type="paragraph" w:styleId="BalloonText">
    <w:name w:val="Balloon Text"/>
    <w:basedOn w:val="Standard"/>
    <w:rsid w:val="00A42AB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07C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oleObject" Target="embeddings/oleObject17.bin"/><Relationship Id="rId21" Type="http://schemas.openxmlformats.org/officeDocument/2006/relationships/oleObject" Target="embeddings/oleObject8.bin"/><Relationship Id="rId34" Type="http://schemas.openxmlformats.org/officeDocument/2006/relationships/image" Target="media/image15.wmf"/><Relationship Id="rId42" Type="http://schemas.openxmlformats.org/officeDocument/2006/relationships/image" Target="media/image19.wmf"/><Relationship Id="rId47" Type="http://schemas.openxmlformats.org/officeDocument/2006/relationships/oleObject" Target="embeddings/oleObject21.bin"/><Relationship Id="rId50" Type="http://schemas.openxmlformats.org/officeDocument/2006/relationships/image" Target="media/image23.wmf"/><Relationship Id="rId55" Type="http://schemas.openxmlformats.org/officeDocument/2006/relationships/oleObject" Target="embeddings/oleObject25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2" Type="http://schemas.openxmlformats.org/officeDocument/2006/relationships/settings" Target="setting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41" Type="http://schemas.openxmlformats.org/officeDocument/2006/relationships/oleObject" Target="embeddings/oleObject18.bin"/><Relationship Id="rId54" Type="http://schemas.openxmlformats.org/officeDocument/2006/relationships/image" Target="media/image25.wmf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8.wmf"/><Relationship Id="rId45" Type="http://schemas.openxmlformats.org/officeDocument/2006/relationships/oleObject" Target="embeddings/oleObject20.bin"/><Relationship Id="rId53" Type="http://schemas.openxmlformats.org/officeDocument/2006/relationships/oleObject" Target="embeddings/oleObject24.bin"/><Relationship Id="rId5" Type="http://schemas.openxmlformats.org/officeDocument/2006/relationships/endnotes" Target="endnote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oleObject" Target="embeddings/oleObject22.bin"/><Relationship Id="rId57" Type="http://schemas.openxmlformats.org/officeDocument/2006/relationships/theme" Target="theme/theme1.xml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4" Type="http://schemas.openxmlformats.org/officeDocument/2006/relationships/image" Target="media/image20.wmf"/><Relationship Id="rId52" Type="http://schemas.openxmlformats.org/officeDocument/2006/relationships/image" Target="media/image24.wmf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2.wmf"/><Relationship Id="rId56" Type="http://schemas.openxmlformats.org/officeDocument/2006/relationships/fontTable" Target="fontTable.xml"/><Relationship Id="rId8" Type="http://schemas.openxmlformats.org/officeDocument/2006/relationships/image" Target="media/image2.wmf"/><Relationship Id="rId51" Type="http://schemas.openxmlformats.org/officeDocument/2006/relationships/oleObject" Target="embeddings/oleObject23.bin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183</Words>
  <Characters>1047</Characters>
  <Application>Microsoft Office Word</Application>
  <DocSecurity>0</DocSecurity>
  <Lines>8</Lines>
  <Paragraphs>2</Paragraphs>
  <ScaleCrop>false</ScaleCrop>
  <Company>Oxford Area School District</Company>
  <LinksUpToDate>false</LinksUpToDate>
  <CharactersWithSpaces>1228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Name_________________________________________ Date____________________</dc:title>
  <dc:creator>OASD</dc:creator>
  <cp:lastModifiedBy>setupuser</cp:lastModifiedBy>
  <cp:revision>2</cp:revision>
  <cp:lastPrinted>2012-11-29T09:55:00Z</cp:lastPrinted>
  <dcterms:created xsi:type="dcterms:W3CDTF">2015-09-08T14:35:00Z</dcterms:created>
  <dcterms:modified xsi:type="dcterms:W3CDTF">2015-09-08T14:35:00Z</dcterms:modified>
</cp:coreProperties>
</file>